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DE458" w14:textId="69CDCCED" w:rsidR="00C016B3" w:rsidRPr="00C016B3" w:rsidRDefault="00C016B3" w:rsidP="00C016B3">
      <w:pPr>
        <w:suppressAutoHyphens/>
        <w:jc w:val="right"/>
        <w:rPr>
          <w:bCs/>
          <w:noProof/>
          <w:szCs w:val="24"/>
          <w:lang w:eastAsia="lt-LT"/>
        </w:rPr>
      </w:pPr>
      <w:r w:rsidRPr="00C016B3">
        <w:rPr>
          <w:bCs/>
          <w:noProof/>
          <w:szCs w:val="24"/>
          <w:lang w:eastAsia="lt-LT"/>
        </w:rPr>
        <w:t>Projektas</w:t>
      </w:r>
    </w:p>
    <w:p w14:paraId="1AE97A8C" w14:textId="16C56C06" w:rsidR="000F7F8B" w:rsidRDefault="003C77B3">
      <w:pPr>
        <w:suppressAutoHyphens/>
        <w:jc w:val="center"/>
        <w:rPr>
          <w:b/>
          <w:sz w:val="28"/>
          <w:lang w:eastAsia="ar-SA"/>
        </w:rPr>
      </w:pPr>
      <w:r>
        <w:rPr>
          <w:b/>
          <w:noProof/>
          <w:sz w:val="28"/>
          <w:lang w:eastAsia="lt-LT"/>
        </w:rPr>
        <w:drawing>
          <wp:inline distT="0" distB="0" distL="0" distR="0" wp14:anchorId="1AE97AA0" wp14:editId="1AE97AA1">
            <wp:extent cx="655320" cy="65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AE97A8D" w14:textId="77777777" w:rsidR="000F7F8B" w:rsidRDefault="000F7F8B" w:rsidP="00084E33">
      <w:pPr>
        <w:suppressAutoHyphens/>
        <w:jc w:val="center"/>
        <w:rPr>
          <w:szCs w:val="24"/>
          <w:lang w:eastAsia="ar-SA"/>
        </w:rPr>
      </w:pPr>
    </w:p>
    <w:p w14:paraId="1AE97A8E" w14:textId="77777777" w:rsidR="000F7F8B" w:rsidRDefault="003C77B3" w:rsidP="00084E33">
      <w:pPr>
        <w:suppressAutoHyphens/>
        <w:jc w:val="center"/>
        <w:rPr>
          <w:b/>
          <w:lang w:eastAsia="ar-SA"/>
        </w:rPr>
      </w:pPr>
      <w:r>
        <w:rPr>
          <w:b/>
          <w:lang w:eastAsia="ar-SA"/>
        </w:rPr>
        <w:t>ANYKŠČIŲ RAJONO SAVIVALDYBĖS</w:t>
      </w:r>
    </w:p>
    <w:p w14:paraId="1AE97A8F" w14:textId="77777777" w:rsidR="000F7F8B" w:rsidRDefault="003C77B3" w:rsidP="00084E33">
      <w:pPr>
        <w:suppressAutoHyphens/>
        <w:jc w:val="center"/>
        <w:rPr>
          <w:b/>
          <w:szCs w:val="24"/>
          <w:lang w:eastAsia="ar-SA"/>
        </w:rPr>
      </w:pPr>
      <w:r>
        <w:rPr>
          <w:b/>
          <w:szCs w:val="24"/>
          <w:lang w:eastAsia="ar-SA"/>
        </w:rPr>
        <w:t>TARYBA</w:t>
      </w:r>
    </w:p>
    <w:p w14:paraId="1AE97A90" w14:textId="77777777" w:rsidR="000F7F8B" w:rsidRDefault="000F7F8B" w:rsidP="00084E33">
      <w:pPr>
        <w:suppressAutoHyphens/>
        <w:jc w:val="center"/>
        <w:rPr>
          <w:b/>
          <w:szCs w:val="24"/>
          <w:lang w:eastAsia="ar-SA"/>
        </w:rPr>
      </w:pPr>
    </w:p>
    <w:p w14:paraId="1AE97A91" w14:textId="77777777" w:rsidR="000F7F8B" w:rsidRDefault="003C77B3" w:rsidP="00084E33">
      <w:pPr>
        <w:suppressAutoHyphens/>
        <w:jc w:val="center"/>
        <w:rPr>
          <w:b/>
          <w:bCs/>
          <w:szCs w:val="24"/>
          <w:lang w:eastAsia="ar-SA"/>
        </w:rPr>
      </w:pPr>
      <w:r>
        <w:rPr>
          <w:b/>
          <w:bCs/>
          <w:szCs w:val="24"/>
          <w:lang w:eastAsia="ar-SA"/>
        </w:rPr>
        <w:t>SPRENDIMAS</w:t>
      </w:r>
    </w:p>
    <w:p w14:paraId="1AE97A92" w14:textId="1FF51E11" w:rsidR="000F7F8B" w:rsidRPr="00DE69B9" w:rsidRDefault="003C77B3" w:rsidP="00084E33">
      <w:pPr>
        <w:suppressAutoHyphens/>
        <w:jc w:val="center"/>
        <w:textAlignment w:val="baseline"/>
        <w:rPr>
          <w:b/>
          <w:caps/>
          <w:szCs w:val="24"/>
        </w:rPr>
      </w:pPr>
      <w:r w:rsidRPr="00DE69B9">
        <w:rPr>
          <w:b/>
          <w:caps/>
          <w:szCs w:val="24"/>
        </w:rPr>
        <w:t xml:space="preserve">DĖL </w:t>
      </w:r>
      <w:r w:rsidR="00DE69B9" w:rsidRPr="00DE69B9">
        <w:rPr>
          <w:b/>
        </w:rPr>
        <w:t>ANYKŠČIŲ RAJONO</w:t>
      </w:r>
      <w:r w:rsidR="007C2FB1">
        <w:rPr>
          <w:b/>
        </w:rPr>
        <w:t xml:space="preserve"> </w:t>
      </w:r>
      <w:bookmarkStart w:id="0" w:name="_Hlk218753903"/>
      <w:r w:rsidR="007C2FB1">
        <w:rPr>
          <w:b/>
        </w:rPr>
        <w:t>SAVIVALDYBĖS</w:t>
      </w:r>
      <w:r w:rsidR="00DE69B9" w:rsidRPr="00DE69B9">
        <w:rPr>
          <w:b/>
        </w:rPr>
        <w:t xml:space="preserve"> 2026–20</w:t>
      </w:r>
      <w:r w:rsidR="00DF09A4">
        <w:rPr>
          <w:b/>
        </w:rPr>
        <w:t>28</w:t>
      </w:r>
      <w:r w:rsidR="00DE69B9" w:rsidRPr="00DE69B9">
        <w:rPr>
          <w:b/>
        </w:rPr>
        <w:t xml:space="preserve"> METŲ </w:t>
      </w:r>
      <w:r w:rsidR="00DF09A4">
        <w:rPr>
          <w:b/>
        </w:rPr>
        <w:t xml:space="preserve">MELIORACIJOS DARBŲ PROGRAMOS </w:t>
      </w:r>
      <w:bookmarkEnd w:id="0"/>
      <w:r w:rsidRPr="00DE69B9">
        <w:rPr>
          <w:b/>
          <w:szCs w:val="24"/>
        </w:rPr>
        <w:t>PATVIRTINIMO</w:t>
      </w:r>
    </w:p>
    <w:p w14:paraId="1AE97A93" w14:textId="77777777" w:rsidR="000F7F8B" w:rsidRDefault="000F7F8B" w:rsidP="00084E33">
      <w:pPr>
        <w:jc w:val="center"/>
        <w:rPr>
          <w:b/>
          <w:bCs/>
          <w:szCs w:val="24"/>
          <w:lang w:eastAsia="lt-LT"/>
        </w:rPr>
      </w:pPr>
    </w:p>
    <w:p w14:paraId="1AE97A94" w14:textId="28F202A5" w:rsidR="000F7F8B" w:rsidRDefault="003C77B3" w:rsidP="00084E33">
      <w:pPr>
        <w:jc w:val="center"/>
        <w:rPr>
          <w:szCs w:val="24"/>
          <w:lang w:eastAsia="lt-LT"/>
        </w:rPr>
      </w:pPr>
      <w:r>
        <w:rPr>
          <w:szCs w:val="24"/>
          <w:lang w:eastAsia="lt-LT"/>
        </w:rPr>
        <w:t>20</w:t>
      </w:r>
      <w:r w:rsidR="00DE69B9">
        <w:rPr>
          <w:szCs w:val="24"/>
          <w:lang w:eastAsia="lt-LT"/>
        </w:rPr>
        <w:t>26</w:t>
      </w:r>
      <w:r>
        <w:rPr>
          <w:szCs w:val="24"/>
          <w:lang w:eastAsia="lt-LT"/>
        </w:rPr>
        <w:t xml:space="preserve"> m. </w:t>
      </w:r>
      <w:r w:rsidR="00DF09A4">
        <w:rPr>
          <w:szCs w:val="24"/>
          <w:lang w:eastAsia="lt-LT"/>
        </w:rPr>
        <w:t>vasario</w:t>
      </w:r>
      <w:r>
        <w:rPr>
          <w:szCs w:val="24"/>
          <w:lang w:eastAsia="lt-LT"/>
        </w:rPr>
        <w:t xml:space="preserve"> </w:t>
      </w:r>
      <w:r w:rsidR="00084E33">
        <w:rPr>
          <w:szCs w:val="24"/>
          <w:lang w:eastAsia="lt-LT"/>
        </w:rPr>
        <w:t>26</w:t>
      </w:r>
      <w:r>
        <w:rPr>
          <w:szCs w:val="24"/>
          <w:lang w:eastAsia="lt-LT"/>
        </w:rPr>
        <w:t xml:space="preserve"> d. </w:t>
      </w:r>
      <w:r w:rsidR="00C016B3">
        <w:rPr>
          <w:szCs w:val="24"/>
          <w:lang w:eastAsia="lt-LT"/>
        </w:rPr>
        <w:t>Nr. 1</w:t>
      </w:r>
      <w:r w:rsidR="00B20043">
        <w:rPr>
          <w:szCs w:val="24"/>
          <w:lang w:eastAsia="lt-LT"/>
        </w:rPr>
        <w:t>-</w:t>
      </w:r>
      <w:r w:rsidR="00C016B3">
        <w:rPr>
          <w:szCs w:val="24"/>
          <w:lang w:eastAsia="lt-LT"/>
        </w:rPr>
        <w:t>T</w:t>
      </w:r>
      <w:r w:rsidR="00B20043">
        <w:rPr>
          <w:szCs w:val="24"/>
          <w:lang w:eastAsia="lt-LT"/>
        </w:rPr>
        <w:t>-</w:t>
      </w:r>
      <w:r w:rsidR="00084E33">
        <w:rPr>
          <w:szCs w:val="24"/>
          <w:lang w:eastAsia="lt-LT"/>
        </w:rPr>
        <w:t>30</w:t>
      </w:r>
    </w:p>
    <w:p w14:paraId="1AE97A95" w14:textId="77777777" w:rsidR="000F7F8B" w:rsidRDefault="003C77B3" w:rsidP="00084E33">
      <w:pPr>
        <w:jc w:val="center"/>
        <w:rPr>
          <w:szCs w:val="24"/>
          <w:lang w:eastAsia="lt-LT"/>
        </w:rPr>
      </w:pPr>
      <w:r>
        <w:rPr>
          <w:szCs w:val="24"/>
          <w:lang w:eastAsia="lt-LT"/>
        </w:rPr>
        <w:t>Anykščiai</w:t>
      </w:r>
    </w:p>
    <w:p w14:paraId="1AE97A96" w14:textId="77777777" w:rsidR="000F7F8B" w:rsidRDefault="000F7F8B" w:rsidP="00084E33">
      <w:pPr>
        <w:suppressAutoHyphens/>
        <w:ind w:firstLine="310"/>
        <w:jc w:val="center"/>
        <w:rPr>
          <w:szCs w:val="24"/>
          <w:lang w:eastAsia="lt-LT"/>
        </w:rPr>
      </w:pPr>
    </w:p>
    <w:p w14:paraId="7ADD3AC6" w14:textId="383A946D" w:rsidR="003C77B3" w:rsidRDefault="003C1E10" w:rsidP="00C50054">
      <w:pPr>
        <w:suppressAutoHyphens/>
        <w:spacing w:line="360" w:lineRule="auto"/>
        <w:ind w:firstLine="720"/>
        <w:jc w:val="both"/>
        <w:rPr>
          <w:szCs w:val="24"/>
          <w:lang w:eastAsia="lt-LT"/>
        </w:rPr>
      </w:pPr>
      <w:r w:rsidRPr="003C1E10">
        <w:rPr>
          <w:szCs w:val="24"/>
          <w:lang w:eastAsia="lt-LT"/>
        </w:rPr>
        <w:t xml:space="preserve">Vadovaudamasi Lietuvos Respublikos vietos savivaldos įstatymo 7 straipsnio 24 punktu ir 15 straipsnio 2 dalies 19 punktu, 16 straipsnio 1 dalimi, Lietuvos Respublikos melioracijos įstatymo 7 straipsnio 3 dalimi, </w:t>
      </w:r>
      <w:r w:rsidR="00205B3B" w:rsidRPr="00205B3B">
        <w:rPr>
          <w:szCs w:val="24"/>
          <w:lang w:eastAsia="lt-LT"/>
        </w:rPr>
        <w:t xml:space="preserve">Valstybei nuosavybės teise priklausančių melioracijos statinių ir melioracijos sistemų naudojimo ir priežiūros, darbų apimčių nustatymo ir melioracijos darbų finansavimo </w:t>
      </w:r>
      <w:r w:rsidRPr="003C1E10">
        <w:rPr>
          <w:szCs w:val="24"/>
          <w:lang w:eastAsia="lt-LT"/>
        </w:rPr>
        <w:t xml:space="preserve">taisyklių, patvirtintų Lietuvos Respublikos žemės ūkio ministro 2013 m. kovo 21 d. įsakymo Nr. 3D-211 ,,Dėl </w:t>
      </w:r>
      <w:r w:rsidR="00F71429" w:rsidRPr="00F71429">
        <w:rPr>
          <w:szCs w:val="24"/>
          <w:lang w:eastAsia="lt-LT"/>
        </w:rPr>
        <w:t>Valstybei nuosavybės teise priklausančių melioracijos statinių ir melioracijos sistemų naudojimo ir priežiūros, darbų apimčių nustatymo ir melioracijos darbų finansavimo taisyklių</w:t>
      </w:r>
      <w:r w:rsidRPr="003C1E10">
        <w:rPr>
          <w:szCs w:val="24"/>
          <w:lang w:eastAsia="lt-LT"/>
        </w:rPr>
        <w:t xml:space="preserve"> patvirtinimo”</w:t>
      </w:r>
      <w:r w:rsidR="00205B3B">
        <w:rPr>
          <w:szCs w:val="24"/>
          <w:lang w:eastAsia="lt-LT"/>
        </w:rPr>
        <w:t>,</w:t>
      </w:r>
      <w:r w:rsidRPr="003C1E10">
        <w:rPr>
          <w:szCs w:val="24"/>
          <w:lang w:eastAsia="lt-LT"/>
        </w:rPr>
        <w:t xml:space="preserve"> 9.1 papunkčiu, </w:t>
      </w:r>
      <w:r w:rsidR="00ED4AC0" w:rsidRPr="00ED4AC0">
        <w:rPr>
          <w:szCs w:val="24"/>
          <w:lang w:eastAsia="lt-LT"/>
        </w:rPr>
        <w:t xml:space="preserve">2026 m. skiriamų specialiųjų tikslinių dotacijų Žemės ūkio ministerijai priskirtoms valstybinėms (valstybės perduotoms savivaldybėms) funkcijoms atlikti paskirstymo tarp savivaldybių sąrašo, patvirtinto Lietuvos Respublikos žemės ūkio ministro 2025 m. gruodžio 23 d. įsakymu Nr. 3D-647 ,,Dėl 2026 m. skiriamų specialiųjų tikslinių dotacijų Žemės ūkio ministerijai priskirtoms valstybinėms (valstybės perduotoms savivaldybėms) funkcijoms atlikti paskirstymo tarp savivaldybių sąrašo patvirtinimo“, 4 eilute </w:t>
      </w:r>
      <w:r w:rsidRPr="003C1E10">
        <w:rPr>
          <w:szCs w:val="24"/>
          <w:lang w:eastAsia="lt-LT"/>
        </w:rPr>
        <w:t xml:space="preserve">bei siekdama įgyvendinti Anykščių rajono savivaldybės </w:t>
      </w:r>
      <w:r w:rsidR="004D377D" w:rsidRPr="004D377D">
        <w:rPr>
          <w:szCs w:val="24"/>
          <w:lang w:eastAsia="lt-LT"/>
        </w:rPr>
        <w:t>2026–2028 metų strateginio veiklos plano</w:t>
      </w:r>
      <w:r w:rsidRPr="003C1E10">
        <w:rPr>
          <w:szCs w:val="24"/>
          <w:lang w:eastAsia="lt-LT"/>
        </w:rPr>
        <w:t xml:space="preserve">, patvirtinto Anykščių rajono savivaldybės tarybos </w:t>
      </w:r>
      <w:r w:rsidRPr="00543008">
        <w:rPr>
          <w:szCs w:val="24"/>
          <w:lang w:eastAsia="lt-LT"/>
        </w:rPr>
        <w:t>202</w:t>
      </w:r>
      <w:r w:rsidR="00752C63" w:rsidRPr="00543008">
        <w:rPr>
          <w:szCs w:val="24"/>
          <w:lang w:eastAsia="lt-LT"/>
        </w:rPr>
        <w:t>6</w:t>
      </w:r>
      <w:r w:rsidRPr="00543008">
        <w:rPr>
          <w:szCs w:val="24"/>
          <w:lang w:eastAsia="lt-LT"/>
        </w:rPr>
        <w:t xml:space="preserve"> m. </w:t>
      </w:r>
      <w:r w:rsidR="00373DF2" w:rsidRPr="00543008">
        <w:rPr>
          <w:szCs w:val="24"/>
          <w:lang w:eastAsia="lt-LT"/>
        </w:rPr>
        <w:t>vasario</w:t>
      </w:r>
      <w:r w:rsidRPr="00543008">
        <w:rPr>
          <w:szCs w:val="24"/>
          <w:lang w:eastAsia="lt-LT"/>
        </w:rPr>
        <w:t xml:space="preserve"> </w:t>
      </w:r>
      <w:r w:rsidR="00543008" w:rsidRPr="00543008">
        <w:rPr>
          <w:szCs w:val="24"/>
          <w:lang w:eastAsia="lt-LT"/>
        </w:rPr>
        <w:t>12</w:t>
      </w:r>
      <w:r w:rsidRPr="00543008">
        <w:rPr>
          <w:szCs w:val="24"/>
          <w:lang w:eastAsia="lt-LT"/>
        </w:rPr>
        <w:t xml:space="preserve"> d. sprendimu Nr. 1-TS-</w:t>
      </w:r>
      <w:r w:rsidR="00543008">
        <w:rPr>
          <w:szCs w:val="24"/>
          <w:lang w:eastAsia="lt-LT"/>
        </w:rPr>
        <w:t xml:space="preserve">   </w:t>
      </w:r>
      <w:r w:rsidRPr="003C1E10">
        <w:rPr>
          <w:szCs w:val="24"/>
          <w:lang w:eastAsia="lt-LT"/>
        </w:rPr>
        <w:t xml:space="preserve"> „Dėl Anykščių rajono savivaldybės 202</w:t>
      </w:r>
      <w:r w:rsidR="00752C63">
        <w:rPr>
          <w:szCs w:val="24"/>
          <w:lang w:eastAsia="lt-LT"/>
        </w:rPr>
        <w:t>6</w:t>
      </w:r>
      <w:r w:rsidRPr="003C1E10">
        <w:rPr>
          <w:szCs w:val="24"/>
          <w:lang w:eastAsia="lt-LT"/>
        </w:rPr>
        <w:t>–202</w:t>
      </w:r>
      <w:r w:rsidR="00752C63">
        <w:rPr>
          <w:szCs w:val="24"/>
          <w:lang w:eastAsia="lt-LT"/>
        </w:rPr>
        <w:t>8</w:t>
      </w:r>
      <w:r w:rsidRPr="003C1E10">
        <w:rPr>
          <w:szCs w:val="24"/>
          <w:lang w:eastAsia="lt-LT"/>
        </w:rPr>
        <w:t xml:space="preserve"> metų strateginio veiklos plano patvirtinimo“, 3 programos „Konkurencingo žemės ūkio ir kaimiškų vietovių vystymo programa“ priemonę Nr. </w:t>
      </w:r>
      <w:r w:rsidR="00373DF2">
        <w:rPr>
          <w:szCs w:val="24"/>
          <w:lang w:eastAsia="lt-LT"/>
        </w:rPr>
        <w:t>0</w:t>
      </w:r>
      <w:r w:rsidRPr="003C1E10">
        <w:rPr>
          <w:szCs w:val="24"/>
          <w:lang w:eastAsia="lt-LT"/>
        </w:rPr>
        <w:t>003-01-01-3.1.1.06 „Melioracijos veikla“, Anykščių rajono savivaldybės taryba n u s p r e n d ž i a:</w:t>
      </w:r>
    </w:p>
    <w:p w14:paraId="704C6367" w14:textId="26E64593" w:rsidR="00655E55" w:rsidRDefault="00655E55" w:rsidP="00C50054">
      <w:pPr>
        <w:suppressAutoHyphens/>
        <w:spacing w:line="360" w:lineRule="auto"/>
        <w:ind w:firstLine="720"/>
        <w:jc w:val="both"/>
        <w:textAlignment w:val="baseline"/>
        <w:rPr>
          <w:lang w:eastAsia="ar-SA"/>
        </w:rPr>
      </w:pPr>
      <w:r>
        <w:rPr>
          <w:szCs w:val="24"/>
          <w:lang w:eastAsia="ar-SA"/>
        </w:rPr>
        <w:t xml:space="preserve">Patvirtinti Anykščių rajono </w:t>
      </w:r>
      <w:r w:rsidRPr="00693E12">
        <w:rPr>
          <w:szCs w:val="24"/>
          <w:lang w:eastAsia="ar-SA"/>
        </w:rPr>
        <w:t xml:space="preserve">savivaldybės </w:t>
      </w:r>
      <w:r w:rsidR="00DF09A4" w:rsidRPr="00DF09A4">
        <w:rPr>
          <w:szCs w:val="24"/>
          <w:lang w:eastAsia="ar-SA"/>
        </w:rPr>
        <w:t>Planuojamų atlikti melioracijos darbų sąraš</w:t>
      </w:r>
      <w:r w:rsidR="00DF09A4">
        <w:rPr>
          <w:szCs w:val="24"/>
          <w:lang w:eastAsia="ar-SA"/>
        </w:rPr>
        <w:t>ą</w:t>
      </w:r>
      <w:r w:rsidR="00DF09A4" w:rsidRPr="00DF09A4">
        <w:rPr>
          <w:szCs w:val="24"/>
          <w:lang w:eastAsia="ar-SA"/>
        </w:rPr>
        <w:t xml:space="preserve"> ir šiems darbams valstybės biudžeto ir savivaldybių biudžeto lėšų panaudojimo 3 metų program</w:t>
      </w:r>
      <w:r w:rsidR="00DF09A4">
        <w:rPr>
          <w:szCs w:val="24"/>
          <w:lang w:eastAsia="ar-SA"/>
        </w:rPr>
        <w:t>ą</w:t>
      </w:r>
      <w:r w:rsidR="00DF09A4" w:rsidRPr="00DF09A4">
        <w:rPr>
          <w:szCs w:val="24"/>
          <w:lang w:eastAsia="ar-SA"/>
        </w:rPr>
        <w:t xml:space="preserve"> </w:t>
      </w:r>
      <w:r>
        <w:rPr>
          <w:szCs w:val="24"/>
          <w:lang w:eastAsia="ar-SA"/>
        </w:rPr>
        <w:t>(pridedama).</w:t>
      </w:r>
    </w:p>
    <w:p w14:paraId="3AD54904" w14:textId="77777777" w:rsidR="003C77B3" w:rsidRDefault="003C77B3" w:rsidP="00C50054">
      <w:pPr>
        <w:tabs>
          <w:tab w:val="center" w:pos="8505"/>
        </w:tabs>
        <w:suppressAutoHyphens/>
        <w:spacing w:line="360" w:lineRule="auto"/>
      </w:pPr>
    </w:p>
    <w:p w14:paraId="6F8AC1A7" w14:textId="77777777" w:rsidR="003C77B3" w:rsidRDefault="003C77B3" w:rsidP="00C50054">
      <w:pPr>
        <w:tabs>
          <w:tab w:val="center" w:pos="8505"/>
        </w:tabs>
        <w:suppressAutoHyphens/>
        <w:spacing w:line="360" w:lineRule="auto"/>
      </w:pPr>
    </w:p>
    <w:p w14:paraId="1AE97A9F" w14:textId="44FC5471" w:rsidR="000F7F8B" w:rsidRDefault="003C77B3" w:rsidP="003C77B3">
      <w:pPr>
        <w:tabs>
          <w:tab w:val="center" w:pos="8505"/>
        </w:tabs>
        <w:suppressAutoHyphens/>
        <w:rPr>
          <w:szCs w:val="24"/>
          <w:lang w:eastAsia="ar-SA"/>
        </w:rPr>
      </w:pPr>
      <w:r>
        <w:rPr>
          <w:szCs w:val="24"/>
          <w:lang w:eastAsia="ar-SA"/>
        </w:rPr>
        <w:t xml:space="preserve">Meras </w:t>
      </w:r>
      <w:r>
        <w:rPr>
          <w:szCs w:val="24"/>
          <w:lang w:eastAsia="ar-SA"/>
        </w:rPr>
        <w:tab/>
        <w:t>Kęstutis Tubis</w:t>
      </w:r>
    </w:p>
    <w:p w14:paraId="200EB13D" w14:textId="2522FC09" w:rsidR="00C50054" w:rsidRDefault="00C50054">
      <w:pPr>
        <w:rPr>
          <w:rFonts w:eastAsia="Calibri"/>
        </w:rPr>
      </w:pPr>
      <w:r>
        <w:rPr>
          <w:rFonts w:eastAsia="Calibri"/>
        </w:rPr>
        <w:br w:type="page"/>
      </w:r>
    </w:p>
    <w:p w14:paraId="1C110491" w14:textId="25A9B210" w:rsidR="003C1E10" w:rsidRPr="003702FC" w:rsidRDefault="003C1E10" w:rsidP="00C50054">
      <w:pPr>
        <w:pStyle w:val="Pagrindiniotekstotrauka2"/>
        <w:ind w:left="0" w:firstLine="1342"/>
        <w:jc w:val="center"/>
        <w:rPr>
          <w:b w:val="0"/>
          <w:color w:val="auto"/>
          <w:lang w:val="lt-LT"/>
        </w:rPr>
      </w:pPr>
      <w:r w:rsidRPr="003702FC">
        <w:rPr>
          <w:color w:val="auto"/>
          <w:lang w:val="lt-LT"/>
        </w:rPr>
        <w:lastRenderedPageBreak/>
        <w:t>SAVIVALDYBĖS TARYBOS SPRENDIMO „</w:t>
      </w:r>
      <w:r w:rsidR="00885660" w:rsidRPr="00885660">
        <w:rPr>
          <w:color w:val="auto"/>
          <w:lang w:val="lt-LT"/>
        </w:rPr>
        <w:t>DĖL ANYKŠČIŲ RAJONO SAVIVALDYBĖS 2026–2028 METŲ MELIORACIJOS DARBŲ PROGRAMOS PATVIRTINIMO</w:t>
      </w:r>
      <w:r w:rsidRPr="003702FC">
        <w:rPr>
          <w:color w:val="auto"/>
          <w:lang w:val="lt-LT"/>
        </w:rPr>
        <w:t>“ PROJEKTO</w:t>
      </w:r>
    </w:p>
    <w:p w14:paraId="29B432C5" w14:textId="66D08C55" w:rsidR="003C1E10" w:rsidRPr="003702FC" w:rsidRDefault="003C1E10" w:rsidP="00C50054">
      <w:pPr>
        <w:ind w:firstLine="1342"/>
        <w:jc w:val="center"/>
        <w:rPr>
          <w:b/>
        </w:rPr>
      </w:pPr>
      <w:r w:rsidRPr="00C91732">
        <w:rPr>
          <w:b/>
        </w:rPr>
        <w:t>AIŠKINAMASIS RAŠTAS</w:t>
      </w:r>
    </w:p>
    <w:p w14:paraId="010C8211" w14:textId="77777777" w:rsidR="003C1E10" w:rsidRPr="003702FC" w:rsidRDefault="003C1E10" w:rsidP="00C50054">
      <w:pPr>
        <w:numPr>
          <w:ilvl w:val="0"/>
          <w:numId w:val="2"/>
        </w:numPr>
        <w:spacing w:line="276" w:lineRule="auto"/>
        <w:ind w:left="0" w:firstLine="720"/>
        <w:jc w:val="both"/>
        <w:rPr>
          <w:b/>
        </w:rPr>
      </w:pPr>
      <w:r w:rsidRPr="003702FC">
        <w:rPr>
          <w:b/>
        </w:rPr>
        <w:t>Sprendimo projekto tikslai ir uždaviniai:</w:t>
      </w:r>
    </w:p>
    <w:p w14:paraId="57E67920" w14:textId="79977DEE" w:rsidR="003C1E10" w:rsidRPr="00C40102" w:rsidRDefault="005D0E2A" w:rsidP="00C50054">
      <w:pPr>
        <w:pStyle w:val="Sraopastraipa"/>
        <w:spacing w:after="0" w:line="276" w:lineRule="auto"/>
        <w:ind w:left="0" w:firstLine="720"/>
        <w:jc w:val="both"/>
        <w:rPr>
          <w:lang w:val="lt-LT"/>
        </w:rPr>
      </w:pPr>
      <w:r w:rsidRPr="005D0E2A">
        <w:rPr>
          <w:lang w:val="lt-LT"/>
        </w:rPr>
        <w:t xml:space="preserve">Anykščių rajono savivaldybės </w:t>
      </w:r>
      <w:r w:rsidR="00B20043" w:rsidRPr="00B20043">
        <w:rPr>
          <w:lang w:val="lt-LT"/>
        </w:rPr>
        <w:t xml:space="preserve">2026–2028 </w:t>
      </w:r>
      <w:r w:rsidR="003C1E10" w:rsidRPr="003702FC">
        <w:rPr>
          <w:lang w:val="lt-LT"/>
        </w:rPr>
        <w:t xml:space="preserve">metų </w:t>
      </w:r>
      <w:r w:rsidR="00885660">
        <w:rPr>
          <w:lang w:val="lt-LT"/>
        </w:rPr>
        <w:t>strateginio veiklos plano įgyvendinimas.</w:t>
      </w:r>
      <w:r w:rsidR="003C1E10" w:rsidRPr="003702FC">
        <w:rPr>
          <w:lang w:val="lt-LT"/>
        </w:rPr>
        <w:t xml:space="preserve"> Tikslas – </w:t>
      </w:r>
      <w:r w:rsidR="003C1E10" w:rsidRPr="003702FC">
        <w:rPr>
          <w:color w:val="000000"/>
          <w:lang w:val="lt-LT"/>
        </w:rPr>
        <w:t>pagerinti laukų bendrojo naudojimo melioracijos inžinerinės infrastruktūros techninę būklę, išsaugoti ir puoselėti žemės ūkio vandens išteklių ekologinę vertę kaimo vietovėse.</w:t>
      </w:r>
      <w:r w:rsidR="003C1E10" w:rsidRPr="003702FC">
        <w:rPr>
          <w:lang w:val="lt-LT"/>
        </w:rPr>
        <w:t xml:space="preserve"> Savivaldybė patikėjimo teise valdo valstybei nuosavybės teise priklausančius melioracijos statinius, užtvankų hidrotechnikos statinius. Šių statinių remontui ir priežiūrai yra skiriama </w:t>
      </w:r>
      <w:r w:rsidR="003C1E10" w:rsidRPr="003702FC">
        <w:rPr>
          <w:bCs/>
          <w:color w:val="000000"/>
          <w:lang w:val="lt-LT"/>
        </w:rPr>
        <w:t>tikslinė dotacija savivaldybės biudžetui valstybinėms (perduotoms savivaldybei) funkcijoms atlikti</w:t>
      </w:r>
      <w:r w:rsidR="003C1E10" w:rsidRPr="003702FC">
        <w:rPr>
          <w:lang w:val="lt-LT"/>
        </w:rPr>
        <w:t xml:space="preserve">. </w:t>
      </w:r>
      <w:r w:rsidR="003C1E10" w:rsidRPr="0038416C">
        <w:rPr>
          <w:lang w:val="lt-LT"/>
        </w:rPr>
        <w:t xml:space="preserve">Lietuvos Respublikos žemės ūkio ministro 2013 m. kovo 21 d. įsakymo Nr. 3D-211 ,,Dėl </w:t>
      </w:r>
      <w:r w:rsidR="00885660" w:rsidRPr="00885660">
        <w:rPr>
          <w:lang w:val="lt-LT"/>
        </w:rPr>
        <w:t xml:space="preserve">Valstybei nuosavybės teise priklausančių melioracijos statinių ir melioracijos sistemų naudojimo ir priežiūros, darbų apimčių nustatymo ir melioracijos darbų finansavimo taisyklių </w:t>
      </w:r>
      <w:r w:rsidR="003C1E10" w:rsidRPr="0038416C">
        <w:rPr>
          <w:lang w:val="lt-LT"/>
        </w:rPr>
        <w:t>patvirtinimo” 9.1 papunkčiu</w:t>
      </w:r>
      <w:r w:rsidR="003C1E10" w:rsidRPr="008B746F">
        <w:rPr>
          <w:lang w:val="lt-LT"/>
        </w:rPr>
        <w:t xml:space="preserve"> </w:t>
      </w:r>
      <w:r w:rsidR="003C1E10">
        <w:rPr>
          <w:lang w:val="lt-LT"/>
        </w:rPr>
        <w:t xml:space="preserve">pavesta </w:t>
      </w:r>
      <w:r w:rsidR="003C1E10" w:rsidRPr="00C40102">
        <w:rPr>
          <w:color w:val="000000"/>
          <w:lang w:val="lt-LT"/>
        </w:rPr>
        <w:t xml:space="preserve">savivaldybėms, atsižvelgiant į melioracijos sistemų būklę ir šio įsakymo nuostatas, </w:t>
      </w:r>
      <w:r w:rsidR="00885660" w:rsidRPr="00885660">
        <w:rPr>
          <w:color w:val="000000"/>
          <w:lang w:val="lt-LT"/>
        </w:rPr>
        <w:t>patvirtinti savivaldybės Planuojamų atlikti melioracijos darbų sąrašą ir šiems darbams valstybės biudžeto ir savivaldybių biudžeto lėšų panaudojimo 3 metų programą</w:t>
      </w:r>
      <w:r w:rsidR="00885660">
        <w:rPr>
          <w:color w:val="000000"/>
          <w:lang w:val="lt-LT"/>
        </w:rPr>
        <w:t>.</w:t>
      </w:r>
    </w:p>
    <w:p w14:paraId="3FC1AE3F" w14:textId="77777777" w:rsidR="003C1E10" w:rsidRPr="00227E7E" w:rsidRDefault="003C1E10" w:rsidP="00C50054">
      <w:pPr>
        <w:numPr>
          <w:ilvl w:val="0"/>
          <w:numId w:val="2"/>
        </w:numPr>
        <w:spacing w:line="276" w:lineRule="auto"/>
        <w:ind w:left="0" w:firstLine="720"/>
        <w:jc w:val="both"/>
        <w:rPr>
          <w:b/>
        </w:rPr>
      </w:pPr>
      <w:r w:rsidRPr="00227E7E">
        <w:rPr>
          <w:b/>
        </w:rPr>
        <w:t>Siūlomos teisinio reguliavimo nuostatos ir laukiami rezultatai:</w:t>
      </w:r>
    </w:p>
    <w:p w14:paraId="0446823A" w14:textId="0491CD7F" w:rsidR="003C1E10" w:rsidRPr="00227E7E" w:rsidRDefault="003C1E10" w:rsidP="00C50054">
      <w:pPr>
        <w:pStyle w:val="Sraopastraipa"/>
        <w:spacing w:after="0" w:line="276" w:lineRule="auto"/>
        <w:ind w:left="0" w:firstLine="720"/>
        <w:jc w:val="both"/>
        <w:textAlignment w:val="center"/>
        <w:rPr>
          <w:color w:val="000000"/>
          <w:lang w:val="lt-LT"/>
        </w:rPr>
      </w:pPr>
      <w:r w:rsidRPr="00227E7E">
        <w:rPr>
          <w:color w:val="000000"/>
          <w:lang w:val="lt-LT"/>
        </w:rPr>
        <w:t xml:space="preserve">Laukiami rezultatai – vykdant melioracijos sistemų priežiūrą, taip pat suremontavus melioracijos sistemas </w:t>
      </w:r>
      <w:r w:rsidRPr="00227E7E">
        <w:rPr>
          <w:color w:val="000000"/>
          <w:lang w:val="lt-LT" w:eastAsia="lt-LT"/>
        </w:rPr>
        <w:t>padidės žemės ūkio veiklos subjektų pajamos, pagerės socialinė ir buitinė kaimo aplinka ir sauga.</w:t>
      </w:r>
    </w:p>
    <w:p w14:paraId="1FFEAEA8" w14:textId="77777777" w:rsidR="003C1E10" w:rsidRPr="00227E7E" w:rsidRDefault="003C1E10" w:rsidP="00C50054">
      <w:pPr>
        <w:numPr>
          <w:ilvl w:val="0"/>
          <w:numId w:val="2"/>
        </w:numPr>
        <w:spacing w:line="276" w:lineRule="auto"/>
        <w:ind w:left="0" w:firstLine="720"/>
        <w:jc w:val="both"/>
        <w:rPr>
          <w:b/>
        </w:rPr>
      </w:pPr>
      <w:r w:rsidRPr="00227E7E">
        <w:rPr>
          <w:b/>
        </w:rPr>
        <w:t>Lėšų poreikis ir šaltiniai:</w:t>
      </w:r>
    </w:p>
    <w:p w14:paraId="087F36BB" w14:textId="7D965AD1" w:rsidR="003C1E10" w:rsidRPr="00227E7E" w:rsidRDefault="003C1E10" w:rsidP="00C50054">
      <w:pPr>
        <w:pStyle w:val="Sraopastraipa"/>
        <w:spacing w:after="0" w:line="276" w:lineRule="auto"/>
        <w:ind w:left="0" w:firstLine="720"/>
        <w:jc w:val="both"/>
        <w:rPr>
          <w:bCs/>
          <w:color w:val="000000"/>
          <w:lang w:val="lt-LT"/>
        </w:rPr>
      </w:pPr>
      <w:r w:rsidRPr="00227E7E">
        <w:rPr>
          <w:bCs/>
          <w:color w:val="000000"/>
          <w:lang w:val="lt-LT"/>
        </w:rPr>
        <w:t>Melioracijos statinių priežiūrai ir remontui 202</w:t>
      </w:r>
      <w:r w:rsidR="00885660">
        <w:rPr>
          <w:bCs/>
          <w:color w:val="000000"/>
          <w:lang w:val="lt-LT"/>
        </w:rPr>
        <w:t>6</w:t>
      </w:r>
      <w:r w:rsidRPr="00227E7E">
        <w:rPr>
          <w:bCs/>
          <w:color w:val="000000"/>
          <w:lang w:val="lt-LT"/>
        </w:rPr>
        <w:t xml:space="preserve"> metams yra skirta 2</w:t>
      </w:r>
      <w:r w:rsidR="00885660">
        <w:rPr>
          <w:bCs/>
          <w:color w:val="000000"/>
          <w:lang w:val="lt-LT"/>
        </w:rPr>
        <w:t>93500</w:t>
      </w:r>
      <w:r w:rsidRPr="00227E7E">
        <w:rPr>
          <w:bCs/>
          <w:color w:val="000000"/>
          <w:lang w:val="lt-LT"/>
        </w:rPr>
        <w:t xml:space="preserve"> Eur specialioji tikslinė dotacija savivaldybės biudžetui valstybinėms (perduotoms savivaldybei) funkcijoms atlikti.</w:t>
      </w:r>
      <w:r>
        <w:rPr>
          <w:bCs/>
          <w:color w:val="000000"/>
          <w:lang w:val="lt-LT"/>
        </w:rPr>
        <w:t xml:space="preserve"> Planuojama, kad 202</w:t>
      </w:r>
      <w:r w:rsidR="00885660">
        <w:rPr>
          <w:bCs/>
          <w:color w:val="000000"/>
          <w:lang w:val="lt-LT"/>
        </w:rPr>
        <w:t>7</w:t>
      </w:r>
      <w:r>
        <w:rPr>
          <w:bCs/>
          <w:color w:val="000000"/>
          <w:lang w:val="lt-LT"/>
        </w:rPr>
        <w:t xml:space="preserve"> ir 202</w:t>
      </w:r>
      <w:r w:rsidR="00885660">
        <w:rPr>
          <w:bCs/>
          <w:color w:val="000000"/>
          <w:lang w:val="lt-LT"/>
        </w:rPr>
        <w:t>8</w:t>
      </w:r>
      <w:r>
        <w:rPr>
          <w:bCs/>
          <w:color w:val="000000"/>
          <w:lang w:val="lt-LT"/>
        </w:rPr>
        <w:t xml:space="preserve"> metams bus skirtos panašaus dydžio lėšų sumos. </w:t>
      </w:r>
    </w:p>
    <w:p w14:paraId="1363534B" w14:textId="77777777" w:rsidR="003C1E10" w:rsidRPr="00227E7E" w:rsidRDefault="003C1E10" w:rsidP="00C50054">
      <w:pPr>
        <w:pStyle w:val="Sraopastraipa"/>
        <w:numPr>
          <w:ilvl w:val="0"/>
          <w:numId w:val="2"/>
        </w:numPr>
        <w:autoSpaceDN/>
        <w:spacing w:after="0" w:line="276" w:lineRule="auto"/>
        <w:ind w:left="0" w:firstLine="720"/>
        <w:jc w:val="both"/>
        <w:rPr>
          <w:b/>
          <w:lang w:val="lt-LT"/>
        </w:rPr>
      </w:pPr>
      <w:r w:rsidRPr="00227E7E">
        <w:rPr>
          <w:b/>
          <w:lang w:val="lt-LT"/>
        </w:rPr>
        <w:t xml:space="preserve">Numatomo teisinio reguliavimo poveikio vertinimo rezultatai, galimos neigiamos priimto sprendimo pasekmės ir kokių priemonių reikėtų imtis, kad tokių pasekmių būtų išvengta: </w:t>
      </w:r>
    </w:p>
    <w:p w14:paraId="647F0FED" w14:textId="77777777" w:rsidR="003C1E10" w:rsidRPr="0075316B" w:rsidRDefault="003C1E10" w:rsidP="00C50054">
      <w:pPr>
        <w:spacing w:line="276" w:lineRule="auto"/>
        <w:ind w:firstLine="720"/>
        <w:jc w:val="both"/>
        <w:rPr>
          <w:rFonts w:eastAsia="Calibri"/>
        </w:rPr>
      </w:pPr>
      <w:r w:rsidRPr="0075316B">
        <w:rPr>
          <w:rFonts w:eastAsia="Calibri"/>
        </w:rPr>
        <w:t>Nevertinamas. Neigiamų pasekmių nenumatoma.</w:t>
      </w:r>
    </w:p>
    <w:p w14:paraId="7992F353" w14:textId="77777777" w:rsidR="003C1E10" w:rsidRPr="00227E7E" w:rsidRDefault="003C1E10" w:rsidP="00C50054">
      <w:pPr>
        <w:pStyle w:val="Sraopastraipa"/>
        <w:numPr>
          <w:ilvl w:val="0"/>
          <w:numId w:val="2"/>
        </w:numPr>
        <w:autoSpaceDN/>
        <w:spacing w:after="0" w:line="276" w:lineRule="auto"/>
        <w:ind w:left="0" w:firstLine="720"/>
        <w:jc w:val="both"/>
        <w:rPr>
          <w:b/>
          <w:lang w:val="lt-LT"/>
        </w:rPr>
      </w:pPr>
      <w:r w:rsidRPr="00227E7E">
        <w:rPr>
          <w:b/>
          <w:lang w:val="lt-LT"/>
        </w:rPr>
        <w:t>Kokius teisės aktus būtina priimti, kokius galiojančius teisės aktus reikia pakeisti ar pripažinti netekusiais galios – kas ir kada juos turėtų priimti:</w:t>
      </w:r>
    </w:p>
    <w:p w14:paraId="158DBD80" w14:textId="77777777" w:rsidR="003C1E10" w:rsidRPr="00227E7E" w:rsidRDefault="003C1E10" w:rsidP="00C50054">
      <w:pPr>
        <w:spacing w:line="276" w:lineRule="auto"/>
        <w:ind w:firstLine="720"/>
        <w:jc w:val="both"/>
        <w:rPr>
          <w:rFonts w:eastAsia="Calibri"/>
        </w:rPr>
      </w:pPr>
      <w:r w:rsidRPr="00227E7E">
        <w:rPr>
          <w:rFonts w:eastAsia="Calibri"/>
        </w:rPr>
        <w:t>Jokių teisės aktų priimti ar keisti nereikalinga.</w:t>
      </w:r>
    </w:p>
    <w:p w14:paraId="79ABA533" w14:textId="77777777" w:rsidR="003C1E10" w:rsidRPr="00227E7E" w:rsidRDefault="003C1E10" w:rsidP="00C50054">
      <w:pPr>
        <w:pStyle w:val="Sraopastraipa"/>
        <w:numPr>
          <w:ilvl w:val="0"/>
          <w:numId w:val="2"/>
        </w:numPr>
        <w:autoSpaceDN/>
        <w:spacing w:after="0" w:line="276" w:lineRule="auto"/>
        <w:ind w:left="0" w:firstLine="720"/>
        <w:jc w:val="both"/>
        <w:rPr>
          <w:lang w:val="lt-LT"/>
        </w:rPr>
      </w:pPr>
      <w:r w:rsidRPr="00227E7E">
        <w:rPr>
          <w:b/>
          <w:lang w:val="lt-LT"/>
        </w:rPr>
        <w:t>Sprendimo įgyvendinimo terminai – kas, ką ir kada turėtų atlikti</w:t>
      </w:r>
      <w:r w:rsidRPr="00227E7E">
        <w:rPr>
          <w:lang w:val="lt-LT"/>
        </w:rPr>
        <w:t>:</w:t>
      </w:r>
    </w:p>
    <w:p w14:paraId="48ED7D3A" w14:textId="6885343C" w:rsidR="003C1E10" w:rsidRPr="00102D77" w:rsidRDefault="003C1E10" w:rsidP="00C50054">
      <w:pPr>
        <w:pStyle w:val="Sraopastraipa"/>
        <w:spacing w:after="0" w:line="276" w:lineRule="auto"/>
        <w:ind w:left="0" w:firstLine="720"/>
        <w:jc w:val="both"/>
        <w:rPr>
          <w:lang w:val="lt-LT"/>
        </w:rPr>
      </w:pPr>
      <w:r w:rsidRPr="00227E7E">
        <w:rPr>
          <w:color w:val="000000"/>
          <w:lang w:val="lt-LT"/>
        </w:rPr>
        <w:t>Anykščių rajono savivaldybės administracija</w:t>
      </w:r>
      <w:r>
        <w:rPr>
          <w:color w:val="000000"/>
          <w:lang w:val="lt-LT"/>
        </w:rPr>
        <w:t xml:space="preserve"> </w:t>
      </w:r>
      <w:r w:rsidR="005D0E2A" w:rsidRPr="005D0E2A">
        <w:rPr>
          <w:color w:val="000000"/>
          <w:lang w:val="lt-LT"/>
        </w:rPr>
        <w:t>2026–2028 m.</w:t>
      </w:r>
      <w:r w:rsidR="005D0E2A">
        <w:rPr>
          <w:color w:val="000000"/>
          <w:lang w:val="lt-LT"/>
        </w:rPr>
        <w:t xml:space="preserve"> </w:t>
      </w:r>
      <w:r>
        <w:rPr>
          <w:color w:val="000000"/>
          <w:lang w:val="lt-LT"/>
        </w:rPr>
        <w:t xml:space="preserve">įgyvendins </w:t>
      </w:r>
      <w:r w:rsidR="00885660" w:rsidRPr="00885660">
        <w:rPr>
          <w:color w:val="000000"/>
          <w:lang w:val="lt-LT"/>
        </w:rPr>
        <w:t>Anykščių rajono savivaldybės Planuojamų atlikti melioracijos darbų sąrašą ir šiems darbams valstybės biudžeto ir savivaldybių biudžeto lėšų panaudojimo 3 metų programą</w:t>
      </w:r>
      <w:r w:rsidRPr="00102D77">
        <w:rPr>
          <w:lang w:val="lt-LT"/>
        </w:rPr>
        <w:t>.</w:t>
      </w:r>
      <w:r w:rsidRPr="00102D77">
        <w:rPr>
          <w:color w:val="000000"/>
          <w:lang w:val="lt-LT"/>
        </w:rPr>
        <w:t xml:space="preserve"> </w:t>
      </w:r>
    </w:p>
    <w:p w14:paraId="59EA02E5" w14:textId="77777777" w:rsidR="003C1E10" w:rsidRPr="00227E7E" w:rsidRDefault="003C1E10" w:rsidP="00C50054">
      <w:pPr>
        <w:numPr>
          <w:ilvl w:val="0"/>
          <w:numId w:val="2"/>
        </w:numPr>
        <w:spacing w:line="276" w:lineRule="auto"/>
        <w:ind w:left="0" w:firstLine="720"/>
        <w:jc w:val="both"/>
        <w:rPr>
          <w:b/>
        </w:rPr>
      </w:pPr>
      <w:r w:rsidRPr="00227E7E">
        <w:rPr>
          <w:b/>
        </w:rPr>
        <w:t xml:space="preserve">Sprendimo projekto rengimo metu gauti specialistų vertinimai ir išvados: </w:t>
      </w:r>
    </w:p>
    <w:p w14:paraId="017DE975" w14:textId="77777777" w:rsidR="003C1E10" w:rsidRPr="00227E7E" w:rsidRDefault="003C1E10" w:rsidP="00C50054">
      <w:pPr>
        <w:spacing w:line="276" w:lineRule="auto"/>
        <w:ind w:firstLine="720"/>
        <w:jc w:val="both"/>
        <w:rPr>
          <w:rFonts w:eastAsia="Calibri"/>
        </w:rPr>
      </w:pPr>
      <w:r w:rsidRPr="00227E7E">
        <w:rPr>
          <w:rFonts w:eastAsia="Calibri"/>
        </w:rPr>
        <w:t xml:space="preserve">Nėra. </w:t>
      </w:r>
    </w:p>
    <w:p w14:paraId="5671CDF2" w14:textId="77777777" w:rsidR="003C1E10" w:rsidRPr="00227E7E" w:rsidRDefault="003C1E10" w:rsidP="00C50054">
      <w:pPr>
        <w:numPr>
          <w:ilvl w:val="0"/>
          <w:numId w:val="2"/>
        </w:numPr>
        <w:spacing w:line="276" w:lineRule="auto"/>
        <w:ind w:left="0" w:firstLine="720"/>
        <w:jc w:val="both"/>
        <w:rPr>
          <w:b/>
        </w:rPr>
      </w:pPr>
      <w:r w:rsidRPr="00227E7E">
        <w:rPr>
          <w:b/>
        </w:rPr>
        <w:t>Kiti reikalingi pagrindimai, skaičiavimai ir paaiškinimai:</w:t>
      </w:r>
    </w:p>
    <w:p w14:paraId="66F6AFB4" w14:textId="77777777" w:rsidR="003C1E10" w:rsidRPr="00227E7E" w:rsidRDefault="003C1E10" w:rsidP="00C50054">
      <w:pPr>
        <w:pStyle w:val="Sraopastraipa"/>
        <w:spacing w:after="0" w:line="276" w:lineRule="auto"/>
        <w:ind w:left="0" w:firstLine="720"/>
        <w:jc w:val="both"/>
        <w:rPr>
          <w:b/>
          <w:lang w:val="lt-LT"/>
        </w:rPr>
      </w:pPr>
      <w:r w:rsidRPr="00227E7E">
        <w:rPr>
          <w:color w:val="000000"/>
          <w:lang w:val="lt-LT"/>
        </w:rPr>
        <w:t>Nėra.</w:t>
      </w:r>
      <w:r w:rsidRPr="00227E7E">
        <w:rPr>
          <w:b/>
          <w:lang w:val="lt-LT"/>
        </w:rPr>
        <w:t xml:space="preserve"> </w:t>
      </w:r>
    </w:p>
    <w:p w14:paraId="20BF7C30" w14:textId="77777777" w:rsidR="003C1E10" w:rsidRPr="00227E7E" w:rsidRDefault="003C1E10" w:rsidP="00C50054">
      <w:pPr>
        <w:numPr>
          <w:ilvl w:val="0"/>
          <w:numId w:val="2"/>
        </w:numPr>
        <w:spacing w:line="276" w:lineRule="auto"/>
        <w:ind w:left="0" w:firstLine="720"/>
        <w:jc w:val="both"/>
        <w:rPr>
          <w:b/>
        </w:rPr>
      </w:pPr>
      <w:r w:rsidRPr="00227E7E">
        <w:rPr>
          <w:b/>
        </w:rPr>
        <w:t xml:space="preserve">Sprendimo projekto iniciatoriai ir rengėjai, pranešėjas: </w:t>
      </w:r>
    </w:p>
    <w:p w14:paraId="6D0BF136" w14:textId="77777777" w:rsidR="003C1E10" w:rsidRPr="00227E7E" w:rsidRDefault="003C1E10" w:rsidP="00C50054">
      <w:pPr>
        <w:spacing w:line="276" w:lineRule="auto"/>
        <w:ind w:firstLine="720"/>
        <w:jc w:val="both"/>
        <w:rPr>
          <w:b/>
        </w:rPr>
      </w:pPr>
      <w:r w:rsidRPr="00227E7E">
        <w:rPr>
          <w:color w:val="000000"/>
        </w:rPr>
        <w:t>Iniciatorius – Anykščių rajono savivaldybės administracija.</w:t>
      </w:r>
    </w:p>
    <w:p w14:paraId="7E319229" w14:textId="77777777" w:rsidR="003C1E10" w:rsidRPr="00227E7E" w:rsidRDefault="003C1E10" w:rsidP="00C50054">
      <w:pPr>
        <w:pStyle w:val="Sraopastraipa"/>
        <w:spacing w:after="0" w:line="276" w:lineRule="auto"/>
        <w:ind w:left="0" w:firstLine="720"/>
        <w:jc w:val="both"/>
        <w:rPr>
          <w:lang w:val="lt-LT"/>
        </w:rPr>
      </w:pPr>
      <w:r w:rsidRPr="00227E7E">
        <w:rPr>
          <w:lang w:val="lt-LT"/>
        </w:rPr>
        <w:t>Rengėjas –</w:t>
      </w:r>
      <w:r w:rsidRPr="00227E7E">
        <w:rPr>
          <w:b/>
          <w:lang w:val="lt-LT"/>
        </w:rPr>
        <w:t xml:space="preserve"> </w:t>
      </w:r>
      <w:r w:rsidRPr="00227E7E">
        <w:rPr>
          <w:lang w:val="lt-LT"/>
        </w:rPr>
        <w:t>Žemės ūkio skyriaus vyriausiasis specialistas Audronius Juodis.</w:t>
      </w:r>
    </w:p>
    <w:p w14:paraId="4EC11E50" w14:textId="38C0F5A5" w:rsidR="003C1E10" w:rsidRPr="00227E7E" w:rsidRDefault="003C1E10" w:rsidP="00C50054">
      <w:pPr>
        <w:spacing w:line="276" w:lineRule="auto"/>
        <w:ind w:firstLine="720"/>
        <w:jc w:val="both"/>
      </w:pPr>
      <w:r w:rsidRPr="00227E7E">
        <w:t>Pranešėjas</w:t>
      </w:r>
      <w:r w:rsidRPr="00227E7E">
        <w:rPr>
          <w:b/>
        </w:rPr>
        <w:t xml:space="preserve"> –</w:t>
      </w:r>
      <w:r w:rsidRPr="00227E7E">
        <w:t xml:space="preserve"> </w:t>
      </w:r>
      <w:r w:rsidR="00373DF2" w:rsidRPr="00373DF2">
        <w:t>Žemės ūkio skyriaus vyriausiasis specialistas Audronius Juodis</w:t>
      </w:r>
      <w:r w:rsidRPr="00227E7E">
        <w:t>.</w:t>
      </w:r>
    </w:p>
    <w:sectPr w:rsidR="003C1E10" w:rsidRPr="00227E7E" w:rsidSect="00084E33">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EE1E955C"/>
    <w:lvl w:ilvl="0" w:tplc="44D894D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10254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656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139"/>
    <w:rsid w:val="00084E33"/>
    <w:rsid w:val="000A7308"/>
    <w:rsid w:val="000F7F8B"/>
    <w:rsid w:val="00102691"/>
    <w:rsid w:val="00120DFA"/>
    <w:rsid w:val="00146B48"/>
    <w:rsid w:val="00163488"/>
    <w:rsid w:val="001B4182"/>
    <w:rsid w:val="00202B7C"/>
    <w:rsid w:val="00205B3B"/>
    <w:rsid w:val="00342021"/>
    <w:rsid w:val="00361718"/>
    <w:rsid w:val="00363297"/>
    <w:rsid w:val="00373DF2"/>
    <w:rsid w:val="003C1E10"/>
    <w:rsid w:val="003C77B3"/>
    <w:rsid w:val="004D377D"/>
    <w:rsid w:val="00543008"/>
    <w:rsid w:val="005D0E2A"/>
    <w:rsid w:val="00655E55"/>
    <w:rsid w:val="00693E12"/>
    <w:rsid w:val="006B7A35"/>
    <w:rsid w:val="006F03F1"/>
    <w:rsid w:val="00752C63"/>
    <w:rsid w:val="007C2FB1"/>
    <w:rsid w:val="00885660"/>
    <w:rsid w:val="008E4C15"/>
    <w:rsid w:val="009922C4"/>
    <w:rsid w:val="00997E8F"/>
    <w:rsid w:val="00A04796"/>
    <w:rsid w:val="00AD476E"/>
    <w:rsid w:val="00AD5D7B"/>
    <w:rsid w:val="00B20043"/>
    <w:rsid w:val="00B449B4"/>
    <w:rsid w:val="00BE7139"/>
    <w:rsid w:val="00C016B3"/>
    <w:rsid w:val="00C50054"/>
    <w:rsid w:val="00D666D7"/>
    <w:rsid w:val="00DB6058"/>
    <w:rsid w:val="00DE69B9"/>
    <w:rsid w:val="00DF09A4"/>
    <w:rsid w:val="00E33910"/>
    <w:rsid w:val="00ED4AC0"/>
    <w:rsid w:val="00F0020C"/>
    <w:rsid w:val="00F01B5D"/>
    <w:rsid w:val="00F06607"/>
    <w:rsid w:val="00F71429"/>
    <w:rsid w:val="00F76D24"/>
    <w:rsid w:val="00FC0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7A8C"/>
  <w15:docId w15:val="{3B4EF0A0-85EE-4036-A1F5-18188401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Sraopastraipa">
    <w:name w:val="List Paragraph"/>
    <w:basedOn w:val="prastasis"/>
    <w:uiPriority w:val="34"/>
    <w:qFormat/>
    <w:rsid w:val="00E33910"/>
    <w:pPr>
      <w:autoSpaceDN w:val="0"/>
      <w:spacing w:after="160" w:line="254" w:lineRule="auto"/>
      <w:ind w:left="720"/>
      <w:contextualSpacing/>
    </w:pPr>
    <w:rPr>
      <w:rFonts w:eastAsia="Calibri"/>
      <w:szCs w:val="24"/>
      <w:lang w:val="en-US"/>
    </w:rPr>
  </w:style>
  <w:style w:type="paragraph" w:customStyle="1" w:styleId="paragraph">
    <w:name w:val="paragraph"/>
    <w:basedOn w:val="prastasis"/>
    <w:rsid w:val="00E33910"/>
    <w:pPr>
      <w:spacing w:before="100" w:beforeAutospacing="1" w:after="100" w:afterAutospacing="1"/>
    </w:pPr>
    <w:rPr>
      <w:szCs w:val="24"/>
      <w:lang w:val="en-US"/>
    </w:rPr>
  </w:style>
  <w:style w:type="character" w:customStyle="1" w:styleId="normaltextrun">
    <w:name w:val="normaltextrun"/>
    <w:basedOn w:val="Numatytasispastraiposriftas"/>
    <w:rsid w:val="00E33910"/>
  </w:style>
  <w:style w:type="paragraph" w:styleId="Pagrindiniotekstotrauka2">
    <w:name w:val="Body Text Indent 2"/>
    <w:basedOn w:val="prastasis"/>
    <w:link w:val="Pagrindiniotekstotrauka2Diagrama"/>
    <w:unhideWhenUsed/>
    <w:rsid w:val="003C1E10"/>
    <w:pPr>
      <w:ind w:left="360"/>
      <w:jc w:val="both"/>
    </w:pPr>
    <w:rPr>
      <w:b/>
      <w:bCs/>
      <w:color w:val="FF0000"/>
      <w:szCs w:val="24"/>
      <w:lang w:val="en-GB"/>
    </w:rPr>
  </w:style>
  <w:style w:type="character" w:customStyle="1" w:styleId="Pagrindiniotekstotrauka2Diagrama">
    <w:name w:val="Pagrindinio teksto įtrauka 2 Diagrama"/>
    <w:basedOn w:val="Numatytasispastraiposriftas"/>
    <w:link w:val="Pagrindiniotekstotrauka2"/>
    <w:rsid w:val="003C1E10"/>
    <w:rPr>
      <w:b/>
      <w:bCs/>
      <w:color w:val="FF0000"/>
      <w:szCs w:val="24"/>
      <w:lang w:val="en-GB"/>
    </w:rPr>
  </w:style>
  <w:style w:type="table" w:styleId="Lentelstinklelis">
    <w:name w:val="Table Grid"/>
    <w:basedOn w:val="prastojilentel"/>
    <w:rsid w:val="00F06607"/>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12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3248</Words>
  <Characters>1852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An Sav</cp:lastModifiedBy>
  <cp:revision>6</cp:revision>
  <cp:lastPrinted>2026-01-26T07:37:00Z</cp:lastPrinted>
  <dcterms:created xsi:type="dcterms:W3CDTF">2026-02-09T10:17:00Z</dcterms:created>
  <dcterms:modified xsi:type="dcterms:W3CDTF">2026-02-18T06:50:00Z</dcterms:modified>
</cp:coreProperties>
</file>